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74A02" w14:textId="77777777" w:rsidR="00851E1C" w:rsidRDefault="00484642">
      <w:r>
        <w:t xml:space="preserve">                </w:t>
      </w:r>
      <w:bookmarkStart w:id="0" w:name="_GoBack"/>
      <w:bookmarkEnd w:id="0"/>
      <w:r>
        <w:t xml:space="preserve">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6AB0609E" wp14:editId="0B776E6F">
            <wp:extent cx="1793240" cy="1323975"/>
            <wp:effectExtent l="0" t="0" r="0" b="9525"/>
            <wp:docPr id="1" name="E3744C7C-B8C1-4C50-AEAF-6FE7D2001DB1" descr="cid:F92ABC0C-647F-4B02-9B7B-8238D3A05BB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744C7C-B8C1-4C50-AEAF-6FE7D2001DB1" descr="cid:F92ABC0C-647F-4B02-9B7B-8238D3A05BB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F1B74" w14:textId="105C49B0" w:rsidR="00484642" w:rsidRDefault="00484642">
      <w:r>
        <w:t xml:space="preserve">Medieninformation </w:t>
      </w:r>
      <w:r w:rsidR="00843C32">
        <w:t xml:space="preserve">Spendenaktion pro </w:t>
      </w:r>
      <w:proofErr w:type="spellStart"/>
      <w:r w:rsidR="009B0E54">
        <w:t>f</w:t>
      </w:r>
      <w:r w:rsidR="00843C32">
        <w:t>amilia</w:t>
      </w:r>
      <w:proofErr w:type="spellEnd"/>
      <w:r>
        <w:t xml:space="preserve"> </w:t>
      </w:r>
      <w:r w:rsidR="00132D1C">
        <w:t>03</w:t>
      </w:r>
      <w:r>
        <w:t>.0</w:t>
      </w:r>
      <w:r w:rsidR="00132D1C">
        <w:t>4</w:t>
      </w:r>
      <w:r>
        <w:t>.201</w:t>
      </w:r>
      <w:r w:rsidR="00843C32">
        <w:t>7</w:t>
      </w:r>
      <w:r>
        <w:t xml:space="preserve">        </w:t>
      </w:r>
    </w:p>
    <w:p w14:paraId="6CCCD3C1" w14:textId="77777777" w:rsidR="005B7543" w:rsidRDefault="00484642">
      <w:r>
        <w:t xml:space="preserve">        </w:t>
      </w:r>
    </w:p>
    <w:p w14:paraId="08E4902C" w14:textId="34397A17" w:rsidR="0058648A" w:rsidRPr="00EF4983" w:rsidRDefault="00EF4983" w:rsidP="00EF4983">
      <w:pPr>
        <w:rPr>
          <w:b/>
          <w:sz w:val="28"/>
          <w:szCs w:val="28"/>
        </w:rPr>
      </w:pPr>
      <w:r w:rsidRPr="00EF4983">
        <w:rPr>
          <w:b/>
          <w:sz w:val="28"/>
          <w:szCs w:val="28"/>
        </w:rPr>
        <w:t xml:space="preserve">Private Spendenaktion für Beratungsstelle pro </w:t>
      </w:r>
      <w:proofErr w:type="spellStart"/>
      <w:r w:rsidRPr="00EF4983">
        <w:rPr>
          <w:b/>
          <w:sz w:val="28"/>
          <w:szCs w:val="28"/>
        </w:rPr>
        <w:t>familia</w:t>
      </w:r>
      <w:proofErr w:type="spellEnd"/>
      <w:r w:rsidRPr="00EF4983">
        <w:rPr>
          <w:b/>
          <w:sz w:val="28"/>
          <w:szCs w:val="28"/>
        </w:rPr>
        <w:t xml:space="preserve"> </w:t>
      </w:r>
      <w:r w:rsidR="006E1D66">
        <w:rPr>
          <w:b/>
          <w:sz w:val="28"/>
          <w:szCs w:val="28"/>
        </w:rPr>
        <w:t>erneut erfolgreich –Paderborner Beratungsstelle erhält 2</w:t>
      </w:r>
      <w:r w:rsidR="00132D1C">
        <w:rPr>
          <w:b/>
          <w:sz w:val="28"/>
          <w:szCs w:val="28"/>
        </w:rPr>
        <w:t>3</w:t>
      </w:r>
      <w:r w:rsidR="006E1D66">
        <w:rPr>
          <w:b/>
          <w:sz w:val="28"/>
          <w:szCs w:val="28"/>
        </w:rPr>
        <w:t>.5</w:t>
      </w:r>
      <w:r w:rsidR="00132D1C">
        <w:rPr>
          <w:b/>
          <w:sz w:val="28"/>
          <w:szCs w:val="28"/>
        </w:rPr>
        <w:t>75</w:t>
      </w:r>
      <w:r w:rsidR="006E1D66">
        <w:rPr>
          <w:b/>
          <w:sz w:val="28"/>
          <w:szCs w:val="28"/>
        </w:rPr>
        <w:t xml:space="preserve"> €</w:t>
      </w:r>
    </w:p>
    <w:p w14:paraId="437BA19B" w14:textId="77777777" w:rsidR="00EF4983" w:rsidRDefault="00EF4983" w:rsidP="00EF4983">
      <w:pPr>
        <w:rPr>
          <w:b/>
        </w:rPr>
      </w:pPr>
    </w:p>
    <w:p w14:paraId="0E5322E3" w14:textId="270C2747" w:rsidR="006E1D66" w:rsidRDefault="006E1D66" w:rsidP="00634ED9">
      <w:pPr>
        <w:spacing w:line="360" w:lineRule="auto"/>
      </w:pPr>
      <w:r w:rsidRPr="00634ED9">
        <w:t>De</w:t>
      </w:r>
      <w:r>
        <w:t>r Verbleib der</w:t>
      </w:r>
      <w:r w:rsidRPr="00634ED9">
        <w:t xml:space="preserve"> unabhängige</w:t>
      </w:r>
      <w:r>
        <w:t>n</w:t>
      </w:r>
      <w:r w:rsidRPr="00634ED9">
        <w:t xml:space="preserve"> und konfessionell ungebundene</w:t>
      </w:r>
      <w:r>
        <w:t>n</w:t>
      </w:r>
      <w:r w:rsidRPr="00634ED9">
        <w:t xml:space="preserve"> Schwangerenberatungsstelle pro </w:t>
      </w:r>
      <w:proofErr w:type="spellStart"/>
      <w:r w:rsidRPr="00634ED9">
        <w:t>familia</w:t>
      </w:r>
      <w:proofErr w:type="spellEnd"/>
      <w:r w:rsidRPr="00634ED9">
        <w:t xml:space="preserve"> e.V. in Paderborn</w:t>
      </w:r>
      <w:r>
        <w:t xml:space="preserve"> ist für ein weiteres Jahr gesichert: </w:t>
      </w:r>
      <w:r w:rsidR="006617F4">
        <w:t xml:space="preserve">Dem Aufruf der beiden Paderborner Privatleute Rainer Rings und Reinhard Kersting sind erneut viele Bürger gefolgt. </w:t>
      </w:r>
    </w:p>
    <w:p w14:paraId="2CCF473A" w14:textId="489FBACA" w:rsidR="006617F4" w:rsidRDefault="006617F4" w:rsidP="00634ED9">
      <w:pPr>
        <w:spacing w:line="360" w:lineRule="auto"/>
      </w:pPr>
      <w:r>
        <w:t xml:space="preserve">„Es ist nicht selbstverständlich, dass auch im zweiten Jahr unsere Initiative für pro </w:t>
      </w:r>
      <w:proofErr w:type="spellStart"/>
      <w:r>
        <w:t>familia</w:t>
      </w:r>
      <w:proofErr w:type="spellEnd"/>
      <w:r>
        <w:t xml:space="preserve"> so breit getragen wird“, freuen sich Rings und Kersting. </w:t>
      </w:r>
      <w:r w:rsidR="009C74B5">
        <w:t xml:space="preserve">Die gemeinnützige Paderborner Gesellschaft cum </w:t>
      </w:r>
      <w:proofErr w:type="spellStart"/>
      <w:r w:rsidR="009C74B5">
        <w:t>ratione</w:t>
      </w:r>
      <w:proofErr w:type="spellEnd"/>
      <w:r w:rsidR="009C74B5">
        <w:t xml:space="preserve"> habe 2016 angeboten, im Notfall für die nötigen 20.000 € pro Jahr einzuspringen, falls nicht genügend andere Spender mobilisiert werden könnten. Doch das müsse man gar nicht in Anspruch nehmen. Cum </w:t>
      </w:r>
      <w:proofErr w:type="spellStart"/>
      <w:r w:rsidR="009C74B5">
        <w:t>ratione</w:t>
      </w:r>
      <w:proofErr w:type="spellEnd"/>
      <w:r w:rsidR="009C74B5">
        <w:t xml:space="preserve"> kümmere sich aber dankenswerterweise wieder um das Organisatorische.</w:t>
      </w:r>
    </w:p>
    <w:p w14:paraId="08A8DA86" w14:textId="7EB69AEB" w:rsidR="009C74B5" w:rsidRDefault="009C74B5" w:rsidP="00634ED9">
      <w:pPr>
        <w:spacing w:line="360" w:lineRule="auto"/>
      </w:pPr>
      <w:r>
        <w:t xml:space="preserve">„Neben </w:t>
      </w:r>
      <w:r w:rsidR="004F4B3F">
        <w:t>vielen</w:t>
      </w:r>
      <w:r>
        <w:t xml:space="preserve"> Spendern aus dem Vorjahr sind diesmal rund 10 neue Spender hinzugekommen“, erläutert Kersting. Die Spendensummen reichten wieder von 20 bis </w:t>
      </w:r>
      <w:r w:rsidR="00BF6FC0">
        <w:t>30</w:t>
      </w:r>
      <w:r>
        <w:t>00 € - insgesamt hätten sich etwa 50 Menschen an der Aktion beteiligt.</w:t>
      </w:r>
      <w:r w:rsidR="00D259AC">
        <w:t xml:space="preserve"> Darunter sei zum Beispiel </w:t>
      </w:r>
      <w:r w:rsidR="00BF6FC0">
        <w:t xml:space="preserve">auch der Paderborner </w:t>
      </w:r>
      <w:proofErr w:type="spellStart"/>
      <w:r w:rsidR="00BF6FC0">
        <w:t>Zonta</w:t>
      </w:r>
      <w:proofErr w:type="spellEnd"/>
      <w:r w:rsidR="00BF6FC0">
        <w:t xml:space="preserve">-Club. Dessen Präsidentin Angelika </w:t>
      </w:r>
      <w:proofErr w:type="spellStart"/>
      <w:r w:rsidR="00BF6FC0">
        <w:t>Schomberg</w:t>
      </w:r>
      <w:proofErr w:type="spellEnd"/>
      <w:r w:rsidR="00BF6FC0">
        <w:t xml:space="preserve"> erklärte: „Nachdem wir auch im letzten Jahr schon  den Spenden-Aufruf für pro </w:t>
      </w:r>
      <w:proofErr w:type="spellStart"/>
      <w:r w:rsidR="00BF6FC0">
        <w:t>familia</w:t>
      </w:r>
      <w:proofErr w:type="spellEnd"/>
      <w:r w:rsidR="00BF6FC0">
        <w:t xml:space="preserve"> unterstützt haben, war es für uns selbstverständlich, wieder dabei zu sein.“ Die überkonfessionelle Arbeit der Beratungsstelle vor allem für Frauen passe exakt zur </w:t>
      </w:r>
      <w:proofErr w:type="spellStart"/>
      <w:r w:rsidR="00BF6FC0">
        <w:t>Zonta</w:t>
      </w:r>
      <w:proofErr w:type="spellEnd"/>
      <w:r w:rsidR="00BF6FC0">
        <w:t xml:space="preserve">-Philosophie. </w:t>
      </w:r>
    </w:p>
    <w:p w14:paraId="12E03A82" w14:textId="3D7B876B" w:rsidR="009C74B5" w:rsidRDefault="00183CDB" w:rsidP="00634ED9">
      <w:pPr>
        <w:spacing w:line="360" w:lineRule="auto"/>
      </w:pPr>
      <w:r>
        <w:t>„</w:t>
      </w:r>
      <w:r w:rsidR="009C74B5">
        <w:t>D</w:t>
      </w:r>
      <w:r>
        <w:t xml:space="preserve">er </w:t>
      </w:r>
      <w:r w:rsidR="00BF6FC0">
        <w:t>Spenden-</w:t>
      </w:r>
      <w:r>
        <w:t xml:space="preserve">Rücklauf </w:t>
      </w:r>
      <w:r w:rsidR="009C74B5">
        <w:t>zeig</w:t>
      </w:r>
      <w:r>
        <w:t>t</w:t>
      </w:r>
      <w:r w:rsidR="009C74B5">
        <w:t xml:space="preserve">, dass die Arbeit der Paderborner Beratungsstelle von </w:t>
      </w:r>
      <w:proofErr w:type="spellStart"/>
      <w:r w:rsidR="009C74B5">
        <w:t>pro</w:t>
      </w:r>
      <w:proofErr w:type="spellEnd"/>
      <w:r w:rsidR="009C74B5">
        <w:t xml:space="preserve"> </w:t>
      </w:r>
      <w:proofErr w:type="spellStart"/>
      <w:r w:rsidR="009C74B5">
        <w:t>familia</w:t>
      </w:r>
      <w:proofErr w:type="spellEnd"/>
      <w:r w:rsidR="009C74B5">
        <w:t xml:space="preserve"> e.V. seh</w:t>
      </w:r>
      <w:r>
        <w:t>r wertgeschätzt und im Kreis Paderborn vor allem weiter dringend benötigt wird“, so</w:t>
      </w:r>
      <w:r w:rsidR="00BF6FC0">
        <w:t xml:space="preserve"> Rainer</w:t>
      </w:r>
      <w:r>
        <w:t xml:space="preserve"> Rings</w:t>
      </w:r>
      <w:r w:rsidR="009C74B5">
        <w:t xml:space="preserve">. </w:t>
      </w:r>
      <w:r w:rsidR="004F4B3F">
        <w:t xml:space="preserve">Pro </w:t>
      </w:r>
      <w:proofErr w:type="spellStart"/>
      <w:r w:rsidR="004F4B3F">
        <w:t>familia</w:t>
      </w:r>
      <w:proofErr w:type="spellEnd"/>
      <w:r w:rsidR="004F4B3F">
        <w:t xml:space="preserve"> biete nicht nur die wichtige, konfessionell ungebundene und kostenlose Schwangeren-Konfliktberatung, sondern sei auch sehr aktiv bei der sexualpädagogischen Arbeit mit Jugendlichen und jungen Erwachsenen.</w:t>
      </w:r>
    </w:p>
    <w:p w14:paraId="35999042" w14:textId="20FDF828" w:rsidR="00183CDB" w:rsidRDefault="00183CDB" w:rsidP="00634ED9">
      <w:pPr>
        <w:spacing w:line="360" w:lineRule="auto"/>
      </w:pPr>
      <w:r>
        <w:lastRenderedPageBreak/>
        <w:t xml:space="preserve">Als einzige von </w:t>
      </w:r>
      <w:r w:rsidRPr="00EF4983">
        <w:t>36</w:t>
      </w:r>
      <w:r>
        <w:t xml:space="preserve"> Beratungsstellen des Verbandes </w:t>
      </w:r>
      <w:r w:rsidRPr="00EF4983">
        <w:t>im Land NRW</w:t>
      </w:r>
      <w:r>
        <w:t xml:space="preserve"> wird pro </w:t>
      </w:r>
      <w:proofErr w:type="spellStart"/>
      <w:r>
        <w:t>familia</w:t>
      </w:r>
      <w:proofErr w:type="spellEnd"/>
      <w:r>
        <w:t xml:space="preserve"> in Pader</w:t>
      </w:r>
      <w:r w:rsidR="004F4B3F">
        <w:t xml:space="preserve">born nicht kommunal unterstützt und ist deshalb auf private Spenden angewiesen. Vor allem die CDU-Fraktion im Kreistag verweigere sich </w:t>
      </w:r>
      <w:r w:rsidR="00FF45EF">
        <w:t xml:space="preserve">leider </w:t>
      </w:r>
      <w:r w:rsidR="004F4B3F">
        <w:t>weiterhin</w:t>
      </w:r>
      <w:r w:rsidR="00FF45EF">
        <w:t xml:space="preserve"> und lasse so Frauen in Notsituationen im Regen stehen, kritisiert Rings.</w:t>
      </w:r>
    </w:p>
    <w:p w14:paraId="718062A5" w14:textId="22DC5724" w:rsidR="00FF45EF" w:rsidRDefault="00FF45EF" w:rsidP="00634ED9">
      <w:pPr>
        <w:spacing w:line="360" w:lineRule="auto"/>
      </w:pPr>
      <w:r>
        <w:t xml:space="preserve">Die Leiterin der pro </w:t>
      </w:r>
      <w:proofErr w:type="spellStart"/>
      <w:r>
        <w:t>familia</w:t>
      </w:r>
      <w:proofErr w:type="spellEnd"/>
      <w:r>
        <w:t xml:space="preserve"> Beratungsstelle, Sabine </w:t>
      </w:r>
      <w:proofErr w:type="spellStart"/>
      <w:r>
        <w:t>Lüttges</w:t>
      </w:r>
      <w:proofErr w:type="spellEnd"/>
      <w:r>
        <w:t>, jedenfalls nahm dankbar den Spendenscheck</w:t>
      </w:r>
      <w:r w:rsidR="00BF6FC0">
        <w:t xml:space="preserve"> </w:t>
      </w:r>
      <w:r>
        <w:t>über 2</w:t>
      </w:r>
      <w:r w:rsidR="00BF6FC0">
        <w:t>3</w:t>
      </w:r>
      <w:r>
        <w:t>.5</w:t>
      </w:r>
      <w:r w:rsidR="00BF6FC0">
        <w:t>75</w:t>
      </w:r>
      <w:r>
        <w:t xml:space="preserve"> € entgegen: „Dass sich so viele Privatleute mit unserer Beratung identifizieren </w:t>
      </w:r>
      <w:r w:rsidR="00BF6FC0">
        <w:t xml:space="preserve">und </w:t>
      </w:r>
      <w:r>
        <w:t xml:space="preserve">sich auch öffentlich für uns stark machen, gibt uns enorm viel Kraft und Motivation für unsere nicht immer einfache </w:t>
      </w:r>
      <w:r w:rsidR="004F4B3F">
        <w:t>A</w:t>
      </w:r>
      <w:r>
        <w:t xml:space="preserve">rbeit.“ </w:t>
      </w:r>
    </w:p>
    <w:p w14:paraId="1A82477E" w14:textId="46726380" w:rsidR="004F4B3F" w:rsidRDefault="00FF45EF" w:rsidP="00634ED9">
      <w:pPr>
        <w:spacing w:line="360" w:lineRule="auto"/>
        <w:rPr>
          <w:rStyle w:val="xbe"/>
        </w:rPr>
      </w:pPr>
      <w:r>
        <w:t>P</w:t>
      </w:r>
      <w:r w:rsidR="004F4B3F">
        <w:t xml:space="preserve">ro </w:t>
      </w:r>
      <w:proofErr w:type="spellStart"/>
      <w:r w:rsidR="004F4B3F">
        <w:t>familia</w:t>
      </w:r>
      <w:proofErr w:type="spellEnd"/>
      <w:r w:rsidR="004F4B3F">
        <w:t xml:space="preserve"> </w:t>
      </w:r>
      <w:r>
        <w:t xml:space="preserve">ist im vergangenen Jahr erneut umgezogen und jetzt </w:t>
      </w:r>
      <w:r w:rsidR="004F4B3F">
        <w:t xml:space="preserve">in der </w:t>
      </w:r>
      <w:proofErr w:type="spellStart"/>
      <w:r w:rsidR="004F4B3F">
        <w:rPr>
          <w:rStyle w:val="xbe"/>
        </w:rPr>
        <w:t>Ledeburstraße</w:t>
      </w:r>
      <w:proofErr w:type="spellEnd"/>
      <w:r w:rsidR="004F4B3F">
        <w:rPr>
          <w:rStyle w:val="xbe"/>
        </w:rPr>
        <w:t xml:space="preserve"> 30 in Paderborn erreichbar</w:t>
      </w:r>
      <w:r>
        <w:rPr>
          <w:rStyle w:val="xbe"/>
        </w:rPr>
        <w:t>. Vor wenigen Tagen konnte dank der Spendenaktion das 10jährige Bestehen in Paderborn gefeiert werden.</w:t>
      </w:r>
    </w:p>
    <w:p w14:paraId="52922A59" w14:textId="63C9E170" w:rsidR="001E3DF6" w:rsidRDefault="001E3DF6" w:rsidP="00634ED9">
      <w:pPr>
        <w:spacing w:line="360" w:lineRule="auto"/>
      </w:pPr>
      <w:r>
        <w:rPr>
          <w:rStyle w:val="xbe"/>
        </w:rPr>
        <w:t xml:space="preserve">Die </w:t>
      </w:r>
      <w:r w:rsidR="00B05531">
        <w:rPr>
          <w:rStyle w:val="xbe"/>
        </w:rPr>
        <w:t xml:space="preserve">Initiatoren Rings und Kersting kündigten an: „Sollte pro </w:t>
      </w:r>
      <w:proofErr w:type="spellStart"/>
      <w:r w:rsidR="00B05531">
        <w:rPr>
          <w:rStyle w:val="xbe"/>
        </w:rPr>
        <w:t>familia</w:t>
      </w:r>
      <w:proofErr w:type="spellEnd"/>
      <w:r w:rsidR="00B05531">
        <w:rPr>
          <w:rStyle w:val="xbe"/>
        </w:rPr>
        <w:t xml:space="preserve"> 2018 erneut keine kommunalen Gelder bekommen, wird unsere private Unterstützeraktion weitergehen.“</w:t>
      </w:r>
    </w:p>
    <w:p w14:paraId="67B8F2F7" w14:textId="77777777" w:rsidR="006E1D66" w:rsidRDefault="006E1D66" w:rsidP="00634ED9">
      <w:pPr>
        <w:spacing w:line="360" w:lineRule="auto"/>
      </w:pPr>
    </w:p>
    <w:p w14:paraId="14D13B72" w14:textId="77777777" w:rsidR="0024000D" w:rsidRDefault="0024000D" w:rsidP="00EF4983"/>
    <w:p w14:paraId="39E244B4" w14:textId="6F047A25" w:rsidR="0024000D" w:rsidRDefault="006E1D66" w:rsidP="00EF4983">
      <w:r>
        <w:t xml:space="preserve">Kontakt cum </w:t>
      </w:r>
      <w:proofErr w:type="spellStart"/>
      <w:r>
        <w:t>ratione</w:t>
      </w:r>
      <w:proofErr w:type="spellEnd"/>
      <w:r>
        <w:t xml:space="preserve"> gGmbH:</w:t>
      </w:r>
    </w:p>
    <w:p w14:paraId="3D4DDC2D" w14:textId="6B36FAAC" w:rsidR="006E1D66" w:rsidRPr="00BF6FC0" w:rsidRDefault="00BF6FC0" w:rsidP="00EF4983">
      <w:pPr>
        <w:rPr>
          <w:sz w:val="20"/>
          <w:szCs w:val="20"/>
        </w:rPr>
      </w:pPr>
      <w:r w:rsidRPr="00BF6FC0">
        <w:rPr>
          <w:sz w:val="20"/>
          <w:szCs w:val="20"/>
        </w:rPr>
        <w:t>Daniel Saage /Öffentlichkeitsarbeit</w:t>
      </w:r>
      <w:r w:rsidR="006E1D66" w:rsidRPr="00BF6FC0">
        <w:rPr>
          <w:sz w:val="20"/>
          <w:szCs w:val="20"/>
        </w:rPr>
        <w:t xml:space="preserve"> </w:t>
      </w:r>
    </w:p>
    <w:p w14:paraId="19CEC871" w14:textId="640F54F4" w:rsidR="006E1D66" w:rsidRPr="00BF6FC0" w:rsidRDefault="00BF6FC0" w:rsidP="00EF4983">
      <w:pPr>
        <w:rPr>
          <w:sz w:val="20"/>
          <w:szCs w:val="20"/>
        </w:rPr>
      </w:pPr>
      <w:r w:rsidRPr="00BF6FC0">
        <w:rPr>
          <w:sz w:val="20"/>
          <w:szCs w:val="20"/>
        </w:rPr>
        <w:t xml:space="preserve">d.saage@westfalenwind.de </w:t>
      </w:r>
    </w:p>
    <w:p w14:paraId="2EBE733D" w14:textId="44E41161" w:rsidR="006E1D66" w:rsidRPr="00BF6FC0" w:rsidRDefault="00BF6FC0" w:rsidP="00EF4983">
      <w:pPr>
        <w:rPr>
          <w:sz w:val="20"/>
          <w:szCs w:val="20"/>
        </w:rPr>
      </w:pPr>
      <w:r w:rsidRPr="00BF6FC0">
        <w:rPr>
          <w:sz w:val="20"/>
          <w:szCs w:val="20"/>
        </w:rPr>
        <w:t>0177 – 84 85 86 8</w:t>
      </w:r>
    </w:p>
    <w:sectPr w:rsidR="006E1D66" w:rsidRPr="00BF6F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DC"/>
    <w:rsid w:val="00046E07"/>
    <w:rsid w:val="00051408"/>
    <w:rsid w:val="0009191B"/>
    <w:rsid w:val="000C6240"/>
    <w:rsid w:val="000F1879"/>
    <w:rsid w:val="00107990"/>
    <w:rsid w:val="00132D1C"/>
    <w:rsid w:val="00146FBA"/>
    <w:rsid w:val="00183CDB"/>
    <w:rsid w:val="001D0C03"/>
    <w:rsid w:val="001E1380"/>
    <w:rsid w:val="001E3DF6"/>
    <w:rsid w:val="001F4C1C"/>
    <w:rsid w:val="001F52B6"/>
    <w:rsid w:val="001F53FD"/>
    <w:rsid w:val="0024000D"/>
    <w:rsid w:val="00241518"/>
    <w:rsid w:val="00306387"/>
    <w:rsid w:val="00347861"/>
    <w:rsid w:val="003E7757"/>
    <w:rsid w:val="004669DC"/>
    <w:rsid w:val="00484642"/>
    <w:rsid w:val="004F4B3F"/>
    <w:rsid w:val="0058648A"/>
    <w:rsid w:val="005B7543"/>
    <w:rsid w:val="005C0511"/>
    <w:rsid w:val="005F2838"/>
    <w:rsid w:val="0060518F"/>
    <w:rsid w:val="00634ED9"/>
    <w:rsid w:val="006617F4"/>
    <w:rsid w:val="00685CD2"/>
    <w:rsid w:val="006E1D66"/>
    <w:rsid w:val="006F447F"/>
    <w:rsid w:val="006F4EAA"/>
    <w:rsid w:val="00770C23"/>
    <w:rsid w:val="007752D9"/>
    <w:rsid w:val="007C4AD1"/>
    <w:rsid w:val="007E23B5"/>
    <w:rsid w:val="007E75BF"/>
    <w:rsid w:val="008270C4"/>
    <w:rsid w:val="00843C32"/>
    <w:rsid w:val="00851E1C"/>
    <w:rsid w:val="008A6074"/>
    <w:rsid w:val="008C797F"/>
    <w:rsid w:val="009244BD"/>
    <w:rsid w:val="00930D67"/>
    <w:rsid w:val="009B0E54"/>
    <w:rsid w:val="009C74B5"/>
    <w:rsid w:val="00A13342"/>
    <w:rsid w:val="00AB3891"/>
    <w:rsid w:val="00B05531"/>
    <w:rsid w:val="00B5788F"/>
    <w:rsid w:val="00BC7F17"/>
    <w:rsid w:val="00BD49E4"/>
    <w:rsid w:val="00BF6FC0"/>
    <w:rsid w:val="00C216EC"/>
    <w:rsid w:val="00C70796"/>
    <w:rsid w:val="00D10897"/>
    <w:rsid w:val="00D259AC"/>
    <w:rsid w:val="00DB5C01"/>
    <w:rsid w:val="00DB7F9B"/>
    <w:rsid w:val="00E42E47"/>
    <w:rsid w:val="00EC5C2A"/>
    <w:rsid w:val="00EC796A"/>
    <w:rsid w:val="00EF4983"/>
    <w:rsid w:val="00F6230C"/>
    <w:rsid w:val="00FC3A67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F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642"/>
    <w:rPr>
      <w:rFonts w:ascii="Tahoma" w:hAnsi="Tahoma" w:cs="Tahoma"/>
      <w:sz w:val="16"/>
      <w:szCs w:val="16"/>
    </w:rPr>
  </w:style>
  <w:style w:type="character" w:styleId="Hyperlink">
    <w:name w:val="Hyperlink"/>
    <w:rsid w:val="00146FBA"/>
    <w:rPr>
      <w:color w:val="000080"/>
      <w:u w:val="single"/>
    </w:rPr>
  </w:style>
  <w:style w:type="character" w:customStyle="1" w:styleId="xbe">
    <w:name w:val="_xbe"/>
    <w:basedOn w:val="Absatz-Standardschriftart"/>
    <w:rsid w:val="00107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642"/>
    <w:rPr>
      <w:rFonts w:ascii="Tahoma" w:hAnsi="Tahoma" w:cs="Tahoma"/>
      <w:sz w:val="16"/>
      <w:szCs w:val="16"/>
    </w:rPr>
  </w:style>
  <w:style w:type="character" w:styleId="Hyperlink">
    <w:name w:val="Hyperlink"/>
    <w:rsid w:val="00146FBA"/>
    <w:rPr>
      <w:color w:val="000080"/>
      <w:u w:val="single"/>
    </w:rPr>
  </w:style>
  <w:style w:type="character" w:customStyle="1" w:styleId="xbe">
    <w:name w:val="_xbe"/>
    <w:basedOn w:val="Absatz-Standardschriftart"/>
    <w:rsid w:val="00107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Saage</cp:lastModifiedBy>
  <cp:revision>5</cp:revision>
  <dcterms:created xsi:type="dcterms:W3CDTF">2017-03-10T11:49:00Z</dcterms:created>
  <dcterms:modified xsi:type="dcterms:W3CDTF">2017-03-30T14:20:00Z</dcterms:modified>
</cp:coreProperties>
</file>